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89" w:rsidRDefault="00DF3689" w:rsidP="00DF3689">
      <w:pPr>
        <w:pStyle w:val="NormalnyWeb"/>
        <w:spacing w:before="102" w:beforeAutospacing="0" w:after="0"/>
        <w:jc w:val="center"/>
      </w:pPr>
      <w:r>
        <w:rPr>
          <w:b/>
          <w:bCs/>
          <w:sz w:val="36"/>
          <w:szCs w:val="36"/>
        </w:rPr>
        <w:t>PROTOKÓŁ Nr VIII/2015</w:t>
      </w:r>
    </w:p>
    <w:p w:rsidR="00DF3689" w:rsidRDefault="00DF3689" w:rsidP="00DF3689">
      <w:pPr>
        <w:pStyle w:val="NormalnyWeb"/>
        <w:spacing w:before="102" w:beforeAutospacing="0" w:after="0"/>
        <w:jc w:val="center"/>
      </w:pPr>
      <w:r>
        <w:rPr>
          <w:b/>
          <w:bCs/>
          <w:sz w:val="26"/>
          <w:szCs w:val="26"/>
        </w:rPr>
        <w:t>z VIII Sesji Rady Gminy Nowe Miasto</w:t>
      </w:r>
    </w:p>
    <w:p w:rsidR="00DF3689" w:rsidRDefault="00DF3689" w:rsidP="00DF3689">
      <w:pPr>
        <w:pStyle w:val="NormalnyWeb"/>
        <w:spacing w:before="102" w:beforeAutospacing="0" w:after="0"/>
        <w:jc w:val="center"/>
      </w:pPr>
      <w:r>
        <w:rPr>
          <w:b/>
          <w:bCs/>
          <w:sz w:val="26"/>
          <w:szCs w:val="26"/>
        </w:rPr>
        <w:t>odbytej w dniu 29 września 2015 roku</w:t>
      </w:r>
    </w:p>
    <w:p w:rsidR="00DF3689" w:rsidRDefault="00DF3689" w:rsidP="00DF3689">
      <w:pPr>
        <w:pStyle w:val="NormalnyWeb"/>
        <w:spacing w:before="102" w:beforeAutospacing="0" w:after="0"/>
        <w:jc w:val="center"/>
      </w:pPr>
      <w:r>
        <w:rPr>
          <w:b/>
          <w:bCs/>
          <w:sz w:val="26"/>
          <w:szCs w:val="26"/>
        </w:rPr>
        <w:t>w Wiejskim Ośrodku Kultury w Nowym Mieście.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</w:pPr>
      <w:r>
        <w:t>Obrady rozpoczęto o godz.14.00,</w:t>
      </w:r>
    </w:p>
    <w:p w:rsidR="00DF3689" w:rsidRDefault="00DF3689" w:rsidP="00DF3689">
      <w:pPr>
        <w:pStyle w:val="NormalnyWeb"/>
        <w:spacing w:before="102" w:beforeAutospacing="0" w:after="0"/>
      </w:pPr>
      <w:r>
        <w:t>Zakończono o godz. 15.30.</w:t>
      </w:r>
    </w:p>
    <w:p w:rsidR="00DF3689" w:rsidRDefault="00DF3689" w:rsidP="00DF3689">
      <w:pPr>
        <w:pStyle w:val="NormalnyWeb"/>
        <w:spacing w:before="102" w:beforeAutospacing="0" w:after="0"/>
      </w:pPr>
      <w:r>
        <w:t>Skład Rady Gminy – 15 radnych.</w:t>
      </w:r>
    </w:p>
    <w:p w:rsidR="00DF3689" w:rsidRDefault="00DF3689" w:rsidP="00DF3689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</w:pPr>
      <w:r>
        <w:t>Spoza Rady w Sesji uczestniczyli: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DF3689" w:rsidRDefault="00DF3689" w:rsidP="00DF3689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DF3689" w:rsidRDefault="00DF3689" w:rsidP="00DF3689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DF3689" w:rsidRDefault="00DF3689" w:rsidP="00DF3689">
      <w:pPr>
        <w:pStyle w:val="NormalnyWeb"/>
        <w:numPr>
          <w:ilvl w:val="0"/>
          <w:numId w:val="1"/>
        </w:numPr>
        <w:spacing w:before="28" w:beforeAutospacing="0" w:after="0"/>
      </w:pPr>
      <w:r>
        <w:t>Radca Prawny</w:t>
      </w:r>
    </w:p>
    <w:p w:rsidR="00DF3689" w:rsidRDefault="00DF3689" w:rsidP="00DF3689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gminy.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  <w:jc w:val="center"/>
      </w:pPr>
      <w:r>
        <w:rPr>
          <w:b/>
          <w:bCs/>
        </w:rPr>
        <w:t>Pkt.1.</w:t>
      </w:r>
    </w:p>
    <w:p w:rsidR="00DF3689" w:rsidRDefault="00DF3689" w:rsidP="00DF3689">
      <w:pPr>
        <w:pStyle w:val="NormalnyWeb"/>
        <w:spacing w:before="102" w:beforeAutospacing="0"/>
      </w:pPr>
      <w:r>
        <w:t xml:space="preserve">VIII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DF3689" w:rsidRDefault="00DF3689" w:rsidP="00DF3689">
      <w:pPr>
        <w:pStyle w:val="NormalnyWeb"/>
        <w:spacing w:before="102" w:beforeAutospacing="0"/>
      </w:pPr>
      <w:r>
        <w:t>Powitał wszystkich zebranych oraz stwierdził kworum władne do obradowania i podejmowania prawomocnych uchwał.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/>
        <w:jc w:val="center"/>
      </w:pPr>
      <w:r>
        <w:rPr>
          <w:b/>
          <w:bCs/>
        </w:rPr>
        <w:t>Pkt.2.</w:t>
      </w:r>
    </w:p>
    <w:p w:rsidR="00DF3689" w:rsidRDefault="00DF3689" w:rsidP="00DF3689">
      <w:pPr>
        <w:pStyle w:val="NormalnyWeb"/>
        <w:spacing w:before="102" w:beforeAutospacing="0" w:after="0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Pr="00DF3689" w:rsidRDefault="00DF3689" w:rsidP="00DF3689">
      <w:pPr>
        <w:pStyle w:val="NormalnyWeb"/>
        <w:numPr>
          <w:ilvl w:val="0"/>
          <w:numId w:val="14"/>
        </w:numPr>
      </w:pPr>
      <w:r>
        <w:rPr>
          <w:b/>
          <w:bCs/>
        </w:rPr>
        <w:t>Otwarcie sesji i stwierdzenie prawomocności obrad.</w:t>
      </w:r>
    </w:p>
    <w:p w:rsidR="00DF3689" w:rsidRDefault="00DF3689" w:rsidP="00DF3689">
      <w:pPr>
        <w:pStyle w:val="NormalnyWeb"/>
        <w:numPr>
          <w:ilvl w:val="0"/>
          <w:numId w:val="14"/>
        </w:numPr>
      </w:pPr>
      <w:r w:rsidRPr="00DF3689">
        <w:rPr>
          <w:b/>
          <w:bCs/>
        </w:rPr>
        <w:t xml:space="preserve"> Przedstawienie porządku obrad.</w:t>
      </w:r>
    </w:p>
    <w:p w:rsidR="00DF3689" w:rsidRDefault="00DF3689" w:rsidP="00DF3689">
      <w:pPr>
        <w:pStyle w:val="NormalnyWeb"/>
        <w:numPr>
          <w:ilvl w:val="0"/>
          <w:numId w:val="14"/>
        </w:numPr>
      </w:pPr>
      <w:r>
        <w:rPr>
          <w:b/>
          <w:bCs/>
        </w:rPr>
        <w:t>Przyjecie protokółu z VII Sesji Rady Gminy Nowe Miasto.</w:t>
      </w:r>
    </w:p>
    <w:p w:rsidR="00DF3689" w:rsidRDefault="00DF3689" w:rsidP="00DF3689">
      <w:pPr>
        <w:pStyle w:val="NormalnyWeb"/>
        <w:numPr>
          <w:ilvl w:val="0"/>
          <w:numId w:val="14"/>
        </w:numPr>
      </w:pPr>
      <w:r>
        <w:rPr>
          <w:b/>
          <w:bCs/>
        </w:rPr>
        <w:t>Informacja Wójta Gminy z działalności międzysesyjnej.</w:t>
      </w:r>
    </w:p>
    <w:p w:rsidR="00DF3689" w:rsidRDefault="00DF3689" w:rsidP="00DF3689">
      <w:pPr>
        <w:pStyle w:val="NormalnyWeb"/>
        <w:numPr>
          <w:ilvl w:val="0"/>
          <w:numId w:val="14"/>
        </w:numPr>
      </w:pPr>
      <w:r>
        <w:rPr>
          <w:b/>
          <w:bCs/>
        </w:rPr>
        <w:t>Interpelacje.</w:t>
      </w:r>
    </w:p>
    <w:p w:rsidR="00ED7445" w:rsidRPr="00ED7445" w:rsidRDefault="00ED7445" w:rsidP="00ED7445">
      <w:pPr>
        <w:pStyle w:val="NormalnyWeb"/>
        <w:ind w:left="720"/>
      </w:pPr>
    </w:p>
    <w:p w:rsidR="00ED7445" w:rsidRPr="00ED7445" w:rsidRDefault="00ED7445" w:rsidP="00ED7445">
      <w:pPr>
        <w:pStyle w:val="NormalnyWeb"/>
        <w:ind w:left="720"/>
      </w:pPr>
    </w:p>
    <w:p w:rsidR="00DF3689" w:rsidRDefault="00DF3689" w:rsidP="00DF3689">
      <w:pPr>
        <w:pStyle w:val="NormalnyWeb"/>
        <w:numPr>
          <w:ilvl w:val="0"/>
          <w:numId w:val="4"/>
        </w:numPr>
      </w:pPr>
      <w:r>
        <w:rPr>
          <w:b/>
          <w:bCs/>
        </w:rPr>
        <w:t>Przedstawienie informacji o przebiegu wykonania budżetu, informacji o kształtowaniu się wieloletniej prognozy finansowej oraz informacji o przebiegu wykonania planu finansowego jednostek za I półrocze 2015 roku.</w:t>
      </w:r>
    </w:p>
    <w:p w:rsidR="00DF3689" w:rsidRDefault="00DF3689" w:rsidP="00DF3689">
      <w:pPr>
        <w:pStyle w:val="NormalnyWeb"/>
        <w:spacing w:after="240"/>
        <w:ind w:left="720"/>
      </w:pPr>
    </w:p>
    <w:p w:rsidR="00DF3689" w:rsidRDefault="00DF3689" w:rsidP="00DF3689">
      <w:pPr>
        <w:pStyle w:val="NormalnyWeb"/>
        <w:numPr>
          <w:ilvl w:val="0"/>
          <w:numId w:val="4"/>
        </w:numPr>
      </w:pPr>
      <w:r>
        <w:rPr>
          <w:b/>
          <w:bCs/>
        </w:rPr>
        <w:t>Podjęcie uchwały w sprawie zmiany Wieloletniej Prognozy Finansowej Gminy Nowe Miasto.</w:t>
      </w: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Podjęcie uchwały w sprawie zmiany Uchwały budżetowej gminy Nowe Miasto na 2015 rok</w:t>
      </w:r>
    </w:p>
    <w:p w:rsidR="00DF3689" w:rsidRDefault="00DF3689" w:rsidP="00DF3689">
      <w:pPr>
        <w:pStyle w:val="NormalnyWeb"/>
        <w:spacing w:after="240"/>
        <w:ind w:left="720"/>
      </w:pP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Podjęcie uchwały w sprawie wyrażenia zgody na przekazanie składki członkowskiej na rzecz Stowarzyszenia Lokalna Grupa Działania – Przyjazne Mazowsze wdrażającej Program Rozwoju Obszarów Wiejskich na okres przygotowawczy.</w:t>
      </w:r>
    </w:p>
    <w:p w:rsidR="00DF3689" w:rsidRDefault="00DF3689" w:rsidP="00DF3689">
      <w:pPr>
        <w:pStyle w:val="NormalnyWeb"/>
        <w:spacing w:after="240"/>
        <w:ind w:left="720"/>
      </w:pPr>
    </w:p>
    <w:p w:rsidR="00DF3689" w:rsidRDefault="00DF3689" w:rsidP="00ED7445">
      <w:pPr>
        <w:pStyle w:val="NormalnyWeb"/>
        <w:numPr>
          <w:ilvl w:val="0"/>
          <w:numId w:val="5"/>
        </w:numPr>
      </w:pPr>
      <w:r>
        <w:rPr>
          <w:b/>
          <w:bCs/>
        </w:rPr>
        <w:t xml:space="preserve">Podjecie uchwały w sprawie pomocy finansowej dla Powiatu Płońskiego z przeznaczeniem na dofinansowanie zadania pn. „Przebudowa drogi powiatowej nr 1247W Ojrzeń – Nowe </w:t>
      </w:r>
      <w:proofErr w:type="spellStart"/>
      <w:r>
        <w:rPr>
          <w:b/>
          <w:bCs/>
        </w:rPr>
        <w:t>Miasto”</w:t>
      </w:r>
      <w:r w:rsidR="00ED7445" w:rsidRPr="00ED7445">
        <w:rPr>
          <w:b/>
          <w:bCs/>
        </w:rPr>
        <w:t>w</w:t>
      </w:r>
      <w:r w:rsidRPr="00ED7445">
        <w:rPr>
          <w:b/>
          <w:bCs/>
        </w:rPr>
        <w:t>spółfinansowanego</w:t>
      </w:r>
      <w:proofErr w:type="spellEnd"/>
      <w:r w:rsidRPr="00ED7445">
        <w:rPr>
          <w:b/>
          <w:bCs/>
        </w:rPr>
        <w:t xml:space="preserve"> w ramach Programu Rozwoju Gminnej i Powiatowej Infrastruktury Drogowej na lata 2016-2020</w:t>
      </w:r>
    </w:p>
    <w:p w:rsidR="00DF3689" w:rsidRDefault="00DF3689" w:rsidP="00DF3689">
      <w:pPr>
        <w:pStyle w:val="NormalnyWeb"/>
        <w:spacing w:after="240"/>
      </w:pP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Podjęcie uchwały w sprawie uchwalenia regulaminu korzystania ze Stadionu Gminnego w miejscowości Nowe Miasto.</w:t>
      </w:r>
    </w:p>
    <w:p w:rsidR="00DF3689" w:rsidRDefault="00DF3689" w:rsidP="00DF3689">
      <w:pPr>
        <w:pStyle w:val="NormalnyWeb"/>
        <w:spacing w:after="240"/>
        <w:ind w:left="720"/>
      </w:pP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Podjęcie uchwały w sprawie wyrażenia woli przystąpienia do opracowania i wdrażania „Planu gospodarki niskoemisyjnej dla gminy Nowe Miasto”.</w:t>
      </w:r>
    </w:p>
    <w:p w:rsidR="00DF3689" w:rsidRDefault="00DF3689" w:rsidP="00DF3689">
      <w:pPr>
        <w:pStyle w:val="NormalnyWeb"/>
        <w:spacing w:after="240"/>
        <w:ind w:left="720"/>
      </w:pP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Podjęcie uchwały w sprawie wyrażenia zgody na dzierżawę nieruchomości stanowiących własność gminy Nowe Miasto na okres powyżej 3 lat oraz wyrażenia zgody na odstąpienie od obowiązku przetargowego trybu zawarcia umowy dzierżawy.</w:t>
      </w:r>
    </w:p>
    <w:p w:rsidR="00DF3689" w:rsidRDefault="00DF3689" w:rsidP="00DF3689">
      <w:pPr>
        <w:pStyle w:val="NormalnyWeb"/>
        <w:spacing w:after="240"/>
      </w:pP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 xml:space="preserve">Podjęcie uchwały w sprawie wyrażenia zgody na dzierżawę nieruchomości położonej we wsi Czarnoty stanowiących własność gminy Nowe Miasto na okres </w:t>
      </w:r>
      <w:r>
        <w:rPr>
          <w:b/>
          <w:bCs/>
        </w:rPr>
        <w:lastRenderedPageBreak/>
        <w:t>powyżej 3 lat oraz wyrażenia zgody na odstąpienie od obowiązku przetargowego trybu zawarcia umowy dzierżawy.</w:t>
      </w:r>
    </w:p>
    <w:p w:rsidR="00DF3689" w:rsidRDefault="00DF3689" w:rsidP="00DF3689">
      <w:pPr>
        <w:pStyle w:val="NormalnyWeb"/>
      </w:pP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Podjęcie uchwały w sprawie wysokości stawek opłat za zajęcie pasa drogowego dróg gminnych na cele niezwiązane z budową , przebudową, remontem, utrzymaniem i ochroną dróg.</w:t>
      </w:r>
    </w:p>
    <w:p w:rsidR="00DF3689" w:rsidRDefault="00DF3689" w:rsidP="00DF3689">
      <w:pPr>
        <w:pStyle w:val="NormalnyWeb"/>
      </w:pP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Podjęcie uchwały w sprawie ustalenia zasad i trybu dzierżawienia nieruchomości stanowiących drogi wewnętrzne i inne nieruchomości gruntowe, będące własnością oraz we władaniu Gminy Nowe Miasto.</w:t>
      </w:r>
    </w:p>
    <w:p w:rsidR="00DF3689" w:rsidRDefault="00DF3689" w:rsidP="00DF3689">
      <w:pPr>
        <w:pStyle w:val="NormalnyWeb"/>
        <w:spacing w:after="240"/>
        <w:ind w:left="720"/>
      </w:pP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Odpowiedzi na interpelacje.</w:t>
      </w:r>
    </w:p>
    <w:p w:rsid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Wolne wnioski i zapytania radnych.</w:t>
      </w:r>
    </w:p>
    <w:p w:rsidR="00DF3689" w:rsidRPr="00DF3689" w:rsidRDefault="00DF3689" w:rsidP="00DF3689">
      <w:pPr>
        <w:pStyle w:val="NormalnyWeb"/>
        <w:numPr>
          <w:ilvl w:val="0"/>
          <w:numId w:val="5"/>
        </w:numPr>
      </w:pPr>
      <w:r>
        <w:rPr>
          <w:b/>
          <w:bCs/>
        </w:rPr>
        <w:t>Zamknięcie obrad.</w:t>
      </w:r>
    </w:p>
    <w:p w:rsidR="00DF3689" w:rsidRDefault="00DF3689" w:rsidP="00DF3689">
      <w:pPr>
        <w:pStyle w:val="NormalnyWeb"/>
        <w:ind w:left="720"/>
      </w:pPr>
    </w:p>
    <w:p w:rsidR="00DF3689" w:rsidRDefault="00DF3689" w:rsidP="00DF3689">
      <w:pPr>
        <w:pStyle w:val="NormalnyWeb"/>
        <w:spacing w:before="102" w:beforeAutospacing="0" w:after="0"/>
      </w:pPr>
      <w:r>
        <w:t>Przewodniczący Rady poinformował, że projekty uchwał. które znajdują się porządku obrad, były przedmiotem obrad stałych komisji rady i zostały pozytywnie zaopiniowane.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  <w:jc w:val="center"/>
      </w:pPr>
    </w:p>
    <w:p w:rsidR="00ED7445" w:rsidRDefault="00ED7445" w:rsidP="00DF3689">
      <w:pPr>
        <w:pStyle w:val="NormalnyWeb"/>
        <w:spacing w:before="102" w:beforeAutospacing="0" w:after="0"/>
        <w:jc w:val="center"/>
        <w:rPr>
          <w:b/>
          <w:bCs/>
        </w:rPr>
      </w:pPr>
    </w:p>
    <w:p w:rsidR="00DF3689" w:rsidRDefault="00DF3689" w:rsidP="00DF3689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DF3689" w:rsidRDefault="00DF3689" w:rsidP="00DF3689">
      <w:pPr>
        <w:pStyle w:val="NormalnyWeb"/>
        <w:spacing w:before="102" w:beforeAutospacing="0" w:after="0"/>
        <w:jc w:val="center"/>
      </w:pPr>
    </w:p>
    <w:p w:rsidR="00DF3689" w:rsidRDefault="00DF3689" w:rsidP="00DF3689">
      <w:pPr>
        <w:pStyle w:val="NormalnyWeb"/>
        <w:spacing w:before="102" w:beforeAutospacing="0" w:after="0"/>
      </w:pPr>
      <w:r>
        <w:t>Przewodniczący Rady Gminy poinformował, że zapoznał się z treścią protokołu z VII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15 radnych, oddano 15 głosów „za”. Protokół został przyjęty jednogłośnie.</w:t>
      </w:r>
    </w:p>
    <w:p w:rsidR="00DF3689" w:rsidRDefault="00DF3689" w:rsidP="00DF3689">
      <w:pPr>
        <w:pStyle w:val="NormalnyWeb"/>
        <w:spacing w:before="102" w:beforeAutospacing="0" w:after="0"/>
      </w:pPr>
      <w:r>
        <w:t>Protokół Nr VII/2015 z dnia 15 czerwca br. został przyjęty jednogłośnie.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DF3689" w:rsidRDefault="00DF3689" w:rsidP="00DF3689">
      <w:pPr>
        <w:pStyle w:val="NormalnyWeb"/>
        <w:spacing w:before="102" w:beforeAutospacing="0" w:after="0"/>
        <w:jc w:val="center"/>
      </w:pPr>
    </w:p>
    <w:p w:rsidR="00DF3689" w:rsidRDefault="00DF3689" w:rsidP="00DF3689">
      <w:pPr>
        <w:pStyle w:val="NormalnyWeb"/>
        <w:spacing w:before="102" w:beforeAutospacing="0" w:after="0"/>
      </w:pPr>
      <w:r>
        <w:t>Wójt Gminy – w okresie działalności międzysesyjnej zrealizowano: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</w:pPr>
      <w:r>
        <w:t>- odbył się IV Jarmark Nowomiejski „Od przeszłości do teraźniejszości”. Po raz czwarty kultywujący kulturę i tradycję naszej nowomiejskiej gminy. Wójt podziękował wszystkim za pomoc w zorgani</w:t>
      </w:r>
      <w:r w:rsidR="00ED7445">
        <w:t xml:space="preserve">zowaniu jarmarku oraz całej </w:t>
      </w:r>
      <w:proofErr w:type="spellStart"/>
      <w:r w:rsidR="00ED7445">
        <w:t>spol</w:t>
      </w:r>
      <w:r>
        <w:t>eczności</w:t>
      </w:r>
      <w:proofErr w:type="spellEnd"/>
      <w:r>
        <w:t xml:space="preserve"> i gościom za uczestnictwo.</w:t>
      </w:r>
    </w:p>
    <w:p w:rsidR="00DF3689" w:rsidRDefault="00DF3689" w:rsidP="00DF3689">
      <w:pPr>
        <w:pStyle w:val="NormalnyWeb"/>
        <w:spacing w:before="102" w:beforeAutospacing="0" w:after="0"/>
      </w:pPr>
      <w:r>
        <w:lastRenderedPageBreak/>
        <w:t>- w okresie wakacyjnym wykonano żwirowania dróg gminnych,</w:t>
      </w:r>
    </w:p>
    <w:p w:rsidR="00DF3689" w:rsidRDefault="00DF3689" w:rsidP="00DF3689">
      <w:pPr>
        <w:pStyle w:val="NormalnyWeb"/>
        <w:spacing w:before="102" w:beforeAutospacing="0" w:after="0"/>
      </w:pPr>
      <w:r>
        <w:t>- wykonane zostały naprawy dróg asfaltowych,</w:t>
      </w:r>
    </w:p>
    <w:p w:rsidR="00DF3689" w:rsidRDefault="00DF3689" w:rsidP="00DF3689">
      <w:pPr>
        <w:pStyle w:val="NormalnyWeb"/>
        <w:spacing w:before="102" w:beforeAutospacing="0" w:after="0"/>
      </w:pPr>
      <w:r>
        <w:t>- prowadzony jest remont Domu Nauczyciela, który został uszkodzony podczas sierpniowego pożaru. Naprawę mogliśmy rozpocząć na bieżąco dzięki odszkodowaniu, które otrzymaliśmy z firmy ubezpieczeniowej.</w:t>
      </w:r>
    </w:p>
    <w:p w:rsidR="00DF3689" w:rsidRDefault="00DF3689" w:rsidP="00DF3689">
      <w:pPr>
        <w:pStyle w:val="NormalnyWeb"/>
        <w:spacing w:before="102" w:beforeAutospacing="0" w:after="0"/>
      </w:pPr>
      <w:r>
        <w:t xml:space="preserve">- został wykonany przegląd hydrantów w Nowym Mieście oraz i prowadzone są przeglądy w całej gminie. </w:t>
      </w:r>
    </w:p>
    <w:p w:rsidR="00DF3689" w:rsidRDefault="00DF3689" w:rsidP="00DF3689">
      <w:pPr>
        <w:pStyle w:val="NormalnyWeb"/>
        <w:spacing w:before="102" w:beforeAutospacing="0" w:after="0"/>
      </w:pPr>
      <w:r>
        <w:t xml:space="preserve">- Płońskie Stowarzyszenie Kolekcjonerów Broni Palnej i </w:t>
      </w:r>
      <w:proofErr w:type="spellStart"/>
      <w:r>
        <w:t>Strzelnictwa</w:t>
      </w:r>
      <w:proofErr w:type="spellEnd"/>
      <w:r>
        <w:t xml:space="preserve"> Sportowego „</w:t>
      </w:r>
      <w:proofErr w:type="spellStart"/>
      <w:r>
        <w:t>Aquila</w:t>
      </w:r>
      <w:proofErr w:type="spellEnd"/>
      <w:r>
        <w:t>” wystąpiło o wydzierżawienie terenu pod strzelnicę rekreacyjną. Odbyło się pierwsze spotkanie w tej sprawie, stąd na obecnej sesji przedstawimy projekt uchwały w sprawie wyrażenia zgody na dzierżawę nieruchomości położonych we wsi Czarnoty,</w:t>
      </w:r>
    </w:p>
    <w:p w:rsidR="00DF3689" w:rsidRDefault="00DF3689" w:rsidP="00DF3689">
      <w:pPr>
        <w:pStyle w:val="NormalnyWeb"/>
        <w:spacing w:before="102" w:beforeAutospacing="0" w:after="0"/>
      </w:pPr>
      <w:r>
        <w:t>- prowadzone są rozmowy w sprawie uruchomienia wyciągu do nart wodnych wraz z pomieszczeniem socjalnym i gastronomicznym. Projekt uchwały w sprawie wyrażenia zgody na dzierżawę będzie przedstawiony na dzisiejszej sesji,</w:t>
      </w:r>
    </w:p>
    <w:p w:rsidR="00DF3689" w:rsidRDefault="00DF3689" w:rsidP="00DF3689">
      <w:pPr>
        <w:pStyle w:val="NormalnyWeb"/>
        <w:spacing w:before="102" w:beforeAutospacing="0" w:after="0"/>
        <w:ind w:left="-1412"/>
      </w:pPr>
      <w:r>
        <w:t xml:space="preserve">                       - nastąpi wymiana oświetlenia ulicznego na LED, co pozwoli nam na oszczędności w </w:t>
      </w:r>
    </w:p>
    <w:p w:rsidR="00DF3689" w:rsidRDefault="00DF3689" w:rsidP="00DF3689">
      <w:pPr>
        <w:pStyle w:val="NormalnyWeb"/>
        <w:spacing w:before="102" w:beforeAutospacing="0" w:after="0"/>
        <w:ind w:left="-1412" w:right="-539"/>
      </w:pPr>
      <w:r>
        <w:t xml:space="preserve">                         kosztach nawet do 60-80%, w opracowywaniu jest Strategia Rozwoju Gminy Nowe Miasto,</w:t>
      </w:r>
    </w:p>
    <w:p w:rsidR="00DF3689" w:rsidRDefault="00DF3689" w:rsidP="00DF3689">
      <w:pPr>
        <w:pStyle w:val="NormalnyWeb"/>
        <w:spacing w:before="102" w:beforeAutospacing="0" w:after="0"/>
        <w:ind w:left="-1412" w:right="-539"/>
      </w:pPr>
      <w:r>
        <w:t xml:space="preserve">                       - zakończona została wspólna inwestycja z powiatem płońskim tj. budowa drogi Nowe Miasto</w:t>
      </w:r>
    </w:p>
    <w:p w:rsidR="00DF3689" w:rsidRDefault="00DF3689" w:rsidP="00DF3689">
      <w:pPr>
        <w:pStyle w:val="NormalnyWeb"/>
        <w:spacing w:before="102" w:beforeAutospacing="0" w:after="0"/>
        <w:ind w:left="-1412" w:right="-539"/>
      </w:pPr>
      <w:r>
        <w:t xml:space="preserve">                         -Kałęczyn,</w:t>
      </w:r>
    </w:p>
    <w:p w:rsidR="00DF3689" w:rsidRDefault="00DF3689" w:rsidP="00DF3689">
      <w:pPr>
        <w:pStyle w:val="NormalnyWeb"/>
        <w:spacing w:before="102" w:beforeAutospacing="0" w:after="0"/>
      </w:pPr>
      <w:r>
        <w:t>- trwają przygotowania do kosztownej inwestycji drogowej realizowanej wspólnie z powiatem pn.”Przebudowa drogi powiatowej Ojrzeń – Nowe |Miasto” współfinansowanego w ramach Programu Rozwoju Gminnej i Powiatowej Infrastruktury Drogowej na lata 2016-2019 – na dzisiejszej sesji przedstawiamy projekt uchwały w tej sprawie,</w:t>
      </w:r>
    </w:p>
    <w:p w:rsidR="00DF3689" w:rsidRDefault="00DF3689" w:rsidP="00DF3689">
      <w:pPr>
        <w:pStyle w:val="NormalnyWeb"/>
        <w:spacing w:before="102" w:beforeAutospacing="0" w:after="0"/>
      </w:pPr>
      <w:r>
        <w:t>- odbyły się dożynki gminno-parafialne. Wójt podziękował ks. Proboszczowi Wojciechowi Brzozowskiemu, radnym, sołtysom i rolnikom za pomoc i uczestnictwo w dożynkach,</w:t>
      </w:r>
    </w:p>
    <w:p w:rsidR="00DF3689" w:rsidRDefault="00DF3689" w:rsidP="00DF3689">
      <w:pPr>
        <w:pStyle w:val="NormalnyWeb"/>
        <w:spacing w:before="102" w:beforeAutospacing="0" w:after="0"/>
      </w:pPr>
      <w:r>
        <w:t xml:space="preserve">- w ramach projektu </w:t>
      </w:r>
      <w:proofErr w:type="spellStart"/>
      <w:r>
        <w:t>M@zowszanie</w:t>
      </w:r>
      <w:proofErr w:type="spellEnd"/>
      <w:r>
        <w:t xml:space="preserve"> utworzono dwa lokalne Centra Kompetencji LCK. Wartość wyposażenia 1 LCK to kwota około 50 tys. zł /x2/ , dodatkowo wiemy, że ma zostać doposażone w drukarkę 3D i bardzo dokładne urządzenie GPS, a po dwóch latach komputery maja zostać wymienione na nowe. Z programów „Elektroniczna Administracja” i „Baza Wiedzy „ - Urząd otrzymał 9 komputerów wysokiej klasy po ok.6,5 tys. za jeden komputer.</w:t>
      </w:r>
    </w:p>
    <w:p w:rsidR="00DF3689" w:rsidRDefault="00DF3689" w:rsidP="00DF3689">
      <w:pPr>
        <w:pStyle w:val="NormalnyWeb"/>
        <w:spacing w:before="102" w:beforeAutospacing="0" w:after="0"/>
      </w:pPr>
      <w:r>
        <w:t>Wystąpiliśmy o dalsze doposażenie i przyznano nam dwa skanery do sekretariatu, które otrzymamy po przetargu. Dla Urzędu Stanu Cywilnego z programu „ŹRÓDŁO” w chwili obecnej dotarł już skaner i drukarka, przyznany mamy jeszcze komputer.</w:t>
      </w:r>
    </w:p>
    <w:p w:rsidR="00DF3689" w:rsidRDefault="00DF3689" w:rsidP="00DF3689">
      <w:pPr>
        <w:pStyle w:val="NormalnyWeb"/>
        <w:spacing w:before="102" w:beforeAutospacing="0" w:after="0"/>
      </w:pPr>
      <w:r>
        <w:t>Dla Gminnego Ośrodka Pomocy Społecznej przekazano sprzęt komputerowy w ramach projektu: „System ulg i bonifikat skierowanych do rodzin wielodzietnych, certyfikowany spersonalizowaną bezpieczną Karta Dużej Rodziny – jeden komputer plus urządzenie wielofunkcyjne,</w:t>
      </w:r>
    </w:p>
    <w:p w:rsidR="00DF3689" w:rsidRDefault="00DF3689" w:rsidP="00DF3689">
      <w:pPr>
        <w:pStyle w:val="NormalnyWeb"/>
        <w:spacing w:before="102" w:beforeAutospacing="0" w:after="0"/>
      </w:pPr>
      <w:r>
        <w:t>-zakończony został remont budynku Urzędu Gminy, dodatkowo odświeżone zostały ściany zewnętrzne. Dalsze prace zostaną wykonane w latach następnych. W przyszłym roku planujemy remont budynku Przedszkola i Szkoły w Gościminie Wielkim,</w:t>
      </w:r>
    </w:p>
    <w:p w:rsidR="00DF3689" w:rsidRDefault="00DF3689" w:rsidP="00DF3689">
      <w:pPr>
        <w:pStyle w:val="NormalnyWeb"/>
        <w:spacing w:before="102" w:beforeAutospacing="0" w:after="0"/>
      </w:pPr>
      <w:r>
        <w:t>- trwają prace dokumentacyjne nad budową pomostu /molo/ nad Zalewem Nowomiejskim,</w:t>
      </w:r>
    </w:p>
    <w:p w:rsidR="00DF3689" w:rsidRDefault="00DF3689" w:rsidP="00DF3689">
      <w:pPr>
        <w:pStyle w:val="NormalnyWeb"/>
        <w:spacing w:before="102" w:beforeAutospacing="0" w:after="0"/>
      </w:pPr>
      <w:r>
        <w:t>- mamy przygotowaną wstępną koncepcję budowy amfiteatru nad zalewem na oko. 600 - 650 miejsc oraz na połączenie wysp na zalewie przy pomocy mostków lub kładek.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  <w:jc w:val="center"/>
      </w:pPr>
      <w:r>
        <w:rPr>
          <w:b/>
          <w:bCs/>
        </w:rPr>
        <w:t>Ad.pkt.5.</w:t>
      </w:r>
    </w:p>
    <w:p w:rsidR="00DF3689" w:rsidRDefault="00DF3689" w:rsidP="00DF3689">
      <w:pPr>
        <w:pStyle w:val="NormalnyWeb"/>
        <w:spacing w:before="102" w:beforeAutospacing="0" w:after="0"/>
      </w:pPr>
      <w:r>
        <w:t>Interpelacji nie zgłoszono:</w:t>
      </w: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</w:pPr>
    </w:p>
    <w:p w:rsidR="00DF3689" w:rsidRDefault="00DF3689" w:rsidP="00DF3689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DF3689" w:rsidRDefault="00DF3689" w:rsidP="00DF3689">
      <w:pPr>
        <w:pStyle w:val="NormalnyWeb"/>
        <w:spacing w:before="102" w:beforeAutospacing="0" w:after="0"/>
        <w:jc w:val="center"/>
      </w:pPr>
    </w:p>
    <w:p w:rsidR="00DF3689" w:rsidRDefault="00DF3689" w:rsidP="00DF3689">
      <w:pPr>
        <w:pStyle w:val="NormalnyWeb"/>
      </w:pPr>
      <w:r>
        <w:t>Informację o przebiegu wykonania budżetu, informacji o kształtowaniu się wieloletniej prognozy finansowej oraz informację o przebiegu wykonania planu finansowego jednostek za I półrocze 2015 roku, otrzymali wszyscy radni oraz była przedstawiana na komisjach rady. Do przedstawionej informacji radni nie wnieśli żadnych uwag.</w:t>
      </w:r>
    </w:p>
    <w:p w:rsidR="00DF3689" w:rsidRDefault="00DF3689" w:rsidP="00DF3689">
      <w:pPr>
        <w:pStyle w:val="NormalnyWeb"/>
      </w:pPr>
      <w:r>
        <w:t>Odczytana została Uchwała Regionalnej Izby Obrachunkowej w Warszawie, w której to Skład Orzekający wydal pozytywną opinię o przedłożonej przez Wójta Gminy Nowe Miasto informacji o przebiegu wykonania budżetu za pierwsze półrocze 2015r.</w:t>
      </w:r>
    </w:p>
    <w:p w:rsidR="00DF3689" w:rsidRDefault="00DF3689" w:rsidP="00DF3689">
      <w:pPr>
        <w:pStyle w:val="NormalnyWeb"/>
      </w:pPr>
      <w:r>
        <w:t>Informacje stanowią załączniki nr 1 i nr 2 do niniejszego protokółu.</w:t>
      </w:r>
    </w:p>
    <w:p w:rsidR="00DF3689" w:rsidRDefault="00DF3689" w:rsidP="00DF3689">
      <w:pPr>
        <w:pStyle w:val="NormalnyWeb"/>
        <w:spacing w:after="240"/>
      </w:pP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after="0"/>
        <w:jc w:val="center"/>
      </w:pPr>
      <w:r>
        <w:rPr>
          <w:b/>
          <w:bCs/>
        </w:rPr>
        <w:t>Ad.pkt.7.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DF3689" w:rsidRDefault="00DF3689" w:rsidP="00DF3689">
      <w:pPr>
        <w:pStyle w:val="NormalnyWeb"/>
        <w:spacing w:before="102" w:beforeAutospacing="0" w:after="198"/>
      </w:pPr>
      <w:r>
        <w:rPr>
          <w:b/>
          <w:bCs/>
        </w:rPr>
        <w:t>- zmiany Wieloletniej Prognozy Finansowej Gminy Nowe Miasto na rok 2015.</w:t>
      </w:r>
    </w:p>
    <w:p w:rsidR="00DF3689" w:rsidRDefault="00DF3689" w:rsidP="00DF3689">
      <w:pPr>
        <w:pStyle w:val="NormalnyWeb"/>
        <w:spacing w:before="102" w:beforeAutospacing="0" w:after="198"/>
      </w:pPr>
      <w:r>
        <w:t>Uchwała Nr 48/VIII/2015 została podjęta jednogłośnie /głosowało 15 radnych, głosów „za” – 15, przeciw nie było/ i stanowi ona załącznik Nr 3 do protokółu.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198"/>
        <w:jc w:val="center"/>
      </w:pPr>
      <w:r>
        <w:rPr>
          <w:b/>
          <w:bCs/>
        </w:rPr>
        <w:t>Ad.pkt.8.</w:t>
      </w:r>
    </w:p>
    <w:p w:rsidR="00DF3689" w:rsidRDefault="00DF3689" w:rsidP="00DF3689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198"/>
      </w:pPr>
      <w:r>
        <w:rPr>
          <w:b/>
          <w:bCs/>
        </w:rPr>
        <w:t>- dokonania zmiany uchwały budżetowej na rok 2015.</w:t>
      </w:r>
    </w:p>
    <w:p w:rsidR="00DF3689" w:rsidRDefault="00DF3689" w:rsidP="00DF3689">
      <w:pPr>
        <w:pStyle w:val="NormalnyWeb"/>
        <w:spacing w:after="198" w:line="360" w:lineRule="auto"/>
        <w:ind w:left="720" w:hanging="11"/>
      </w:pPr>
      <w:r>
        <w:t>Wprowadzono zmiany w planie dochodów budżetu gminy:</w:t>
      </w:r>
    </w:p>
    <w:p w:rsidR="00DF3689" w:rsidRDefault="00DF3689" w:rsidP="00DF3689">
      <w:pPr>
        <w:pStyle w:val="NormalnyWeb"/>
        <w:spacing w:after="198" w:line="360" w:lineRule="auto"/>
        <w:ind w:left="720" w:hanging="11"/>
      </w:pPr>
      <w:r>
        <w:t>- zmniejsza się dochody budżetu gminy o kwotę – 300,00 zł</w:t>
      </w:r>
    </w:p>
    <w:p w:rsidR="00DF3689" w:rsidRDefault="00DF3689" w:rsidP="00DF3689">
      <w:pPr>
        <w:pStyle w:val="NormalnyWeb"/>
        <w:spacing w:after="198" w:line="360" w:lineRule="auto"/>
        <w:ind w:left="720" w:hanging="11"/>
      </w:pPr>
      <w:r>
        <w:lastRenderedPageBreak/>
        <w:t>- zwiększa się dochody budżetu gminy o kwotę - 168 047,14 zł</w:t>
      </w: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 xml:space="preserve">Plan dochodów budżetu gminy ogółem wynosi </w:t>
      </w:r>
      <w:r>
        <w:rPr>
          <w:b/>
          <w:bCs/>
        </w:rPr>
        <w:t>13 744 909,12 zł</w:t>
      </w:r>
      <w:r>
        <w:t xml:space="preserve"> w tym:</w:t>
      </w: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 xml:space="preserve">– dochody bieżące w kwocie – </w:t>
      </w:r>
      <w:r>
        <w:rPr>
          <w:b/>
          <w:bCs/>
        </w:rPr>
        <w:t>13 435 809,12 zł</w:t>
      </w: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 xml:space="preserve">– dochody majątkowe w kwocie – </w:t>
      </w:r>
      <w:r>
        <w:rPr>
          <w:b/>
          <w:bCs/>
        </w:rPr>
        <w:t>309 100,00 zł</w:t>
      </w:r>
      <w:r>
        <w:t>.</w:t>
      </w:r>
    </w:p>
    <w:p w:rsidR="00DF3689" w:rsidRDefault="00DF3689" w:rsidP="00DF3689">
      <w:pPr>
        <w:pStyle w:val="NormalnyWeb"/>
        <w:spacing w:after="0" w:line="360" w:lineRule="auto"/>
        <w:ind w:hanging="11"/>
        <w:jc w:val="center"/>
      </w:pP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>Wprowadzono zmiany w planie wydatków budżetu gminy:</w:t>
      </w: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 xml:space="preserve">– zmniejsza się wydatki budżetu gminy o kwotę – </w:t>
      </w:r>
      <w:r>
        <w:rPr>
          <w:b/>
          <w:bCs/>
        </w:rPr>
        <w:t>2 414 536,00</w:t>
      </w:r>
      <w:r>
        <w:t xml:space="preserve"> </w:t>
      </w:r>
      <w:r>
        <w:rPr>
          <w:b/>
          <w:bCs/>
        </w:rPr>
        <w:t>zł</w:t>
      </w: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 xml:space="preserve">– zwiększa się wydatki budżetu gminy o kwotę – </w:t>
      </w:r>
      <w:r>
        <w:rPr>
          <w:b/>
          <w:bCs/>
        </w:rPr>
        <w:t>472 651,14 zł</w:t>
      </w:r>
      <w:r>
        <w:t>,</w:t>
      </w:r>
    </w:p>
    <w:p w:rsidR="00DF3689" w:rsidRDefault="00DF3689" w:rsidP="00DF3689">
      <w:pPr>
        <w:pStyle w:val="NormalnyWeb"/>
        <w:spacing w:after="0" w:line="360" w:lineRule="auto"/>
        <w:ind w:left="720" w:hanging="11"/>
      </w:pP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 xml:space="preserve">Plan wydatków budżetu gminy ogółem wynosi </w:t>
      </w:r>
      <w:r>
        <w:rPr>
          <w:b/>
          <w:bCs/>
        </w:rPr>
        <w:t>14 944 909,12 zł</w:t>
      </w:r>
      <w:r>
        <w:t xml:space="preserve"> w tym:</w:t>
      </w: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 xml:space="preserve">– wydatki bieżące w kwocie – </w:t>
      </w:r>
      <w:r>
        <w:rPr>
          <w:b/>
          <w:bCs/>
        </w:rPr>
        <w:t>13 415 880,15</w:t>
      </w:r>
      <w:r>
        <w:t xml:space="preserve"> </w:t>
      </w:r>
      <w:r>
        <w:rPr>
          <w:b/>
          <w:bCs/>
        </w:rPr>
        <w:t>zł</w:t>
      </w:r>
      <w:r>
        <w:t>,</w:t>
      </w:r>
    </w:p>
    <w:p w:rsidR="00DF3689" w:rsidRDefault="00DF3689" w:rsidP="00DF3689">
      <w:pPr>
        <w:pStyle w:val="NormalnyWeb"/>
        <w:spacing w:after="0" w:line="360" w:lineRule="auto"/>
        <w:ind w:left="720" w:hanging="11"/>
      </w:pPr>
      <w:r>
        <w:t xml:space="preserve">– wydatki majątkowe w kwocie – </w:t>
      </w:r>
      <w:r>
        <w:rPr>
          <w:b/>
          <w:bCs/>
        </w:rPr>
        <w:t>1 529 028,97 zł</w:t>
      </w:r>
      <w:r>
        <w:t>.</w:t>
      </w:r>
    </w:p>
    <w:p w:rsidR="00DF3689" w:rsidRDefault="00DF3689" w:rsidP="00DF3689">
      <w:pPr>
        <w:pStyle w:val="NormalnyWeb"/>
        <w:spacing w:before="102" w:beforeAutospacing="0" w:after="198"/>
      </w:pPr>
      <w:r>
        <w:t>Uchwała Nr 49/VIII/2015 została podjęta jednogłośnie/ głosowało 15 radnych, głosów „za” – 15, przeciw nie było/ i stanowi ona załącznik Nr 4 do protokółu.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198"/>
        <w:jc w:val="center"/>
      </w:pPr>
      <w:r>
        <w:rPr>
          <w:b/>
          <w:bCs/>
        </w:rPr>
        <w:t>Ad.pkt.9.</w:t>
      </w:r>
    </w:p>
    <w:p w:rsidR="00DF3689" w:rsidRDefault="00DF3689" w:rsidP="00DF368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F3689" w:rsidRDefault="00DF3689" w:rsidP="00DF3689">
      <w:pPr>
        <w:pStyle w:val="NormalnyWeb"/>
        <w:spacing w:before="102" w:beforeAutospacing="0" w:after="198"/>
      </w:pPr>
      <w:r>
        <w:t>- wyrażenia zgody na przekazanie składki członkowskiej na rzecz stowarzyszenia Lokalna Grupa działania – przyjazne Mazowsze wdrażającej Program Rozwoju Obszarów Wiejskich na okres przygotowawczy.</w:t>
      </w:r>
    </w:p>
    <w:p w:rsidR="00DF3689" w:rsidRDefault="00DF3689" w:rsidP="00DF3689">
      <w:pPr>
        <w:pStyle w:val="NormalnyWeb"/>
        <w:spacing w:before="102" w:beforeAutospacing="0" w:after="198"/>
      </w:pPr>
      <w:r>
        <w:t>Uchwała Nr 50/VIII/2015 została podjęta jednogłośnie /głosowało 15 radnych, głosów „za” – 15, przeciw nie było/ i stanowi ona załącznik Nr 5 do protokółu.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198"/>
        <w:jc w:val="center"/>
      </w:pPr>
      <w:r>
        <w:rPr>
          <w:b/>
          <w:bCs/>
        </w:rPr>
        <w:t>Ad.pkt.10.</w:t>
      </w:r>
    </w:p>
    <w:p w:rsidR="00DF3689" w:rsidRDefault="00DF3689" w:rsidP="00DF368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F3689" w:rsidRDefault="00DF3689" w:rsidP="00DF3689">
      <w:pPr>
        <w:pStyle w:val="NormalnyWeb"/>
        <w:spacing w:after="0"/>
      </w:pPr>
      <w:r>
        <w:rPr>
          <w:b/>
          <w:bCs/>
        </w:rPr>
        <w:lastRenderedPageBreak/>
        <w:t>- wyrażenia</w:t>
      </w:r>
      <w:r>
        <w:t xml:space="preserve"> </w:t>
      </w:r>
      <w:r>
        <w:rPr>
          <w:b/>
          <w:bCs/>
        </w:rPr>
        <w:t>woli pomocy finansowej dla Powiatu Płońskiego z przeznaczeniem na dofinansowanie zadania pn. „Przebudowa drogi powiatowej nr 1247W Ojrzeń – Nowe Miasto” współfinansowanego w ramach Programu Rozwoju Gminnej i Powiatowej Infrastruktury Drogowej na lata 2016-2020.</w:t>
      </w:r>
    </w:p>
    <w:p w:rsidR="00DF3689" w:rsidRDefault="00DF3689" w:rsidP="00DF3689">
      <w:pPr>
        <w:pStyle w:val="NormalnyWeb"/>
        <w:spacing w:after="0"/>
      </w:pPr>
      <w:r>
        <w:t>Radni wyrazili zgodę na zabezpieczenie w budżecie na rok 2016 środków, które wspomogą inwestycje drogową pn.”Przebudowa drogi powiatowej nr 1247W Ojrzeń – Nowe Miasto” współfinansowanego w ramach Programu Rozwoju Gminnej i powiatowej Infrastruktury Drogowej na lata 2016 – 2020, Rada Gminy wyraziła zgodę na partycypację w kosztach wymienionego zadania w wysokości 50 % czyli w kwocie 1 213 008,92 zł.</w:t>
      </w:r>
    </w:p>
    <w:p w:rsidR="00DF3689" w:rsidRDefault="00DF3689" w:rsidP="00DF3689">
      <w:pPr>
        <w:pStyle w:val="NormalnyWeb"/>
        <w:spacing w:before="102" w:beforeAutospacing="0" w:after="198"/>
      </w:pPr>
      <w:r>
        <w:t>Uchwała Nr 51/VIII/2015 została podjęta jednogłośnie /głosowało 15 radnych, głosów „za” – 15, przeciw nie było/ i stanowi ona załącznik Nr 6 do protokółu.</w:t>
      </w: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before="102" w:beforeAutospacing="0" w:after="198"/>
        <w:jc w:val="center"/>
      </w:pPr>
      <w:r>
        <w:rPr>
          <w:b/>
          <w:bCs/>
        </w:rPr>
        <w:t>Ad.pkt.11.</w:t>
      </w:r>
    </w:p>
    <w:p w:rsidR="00DF3689" w:rsidRDefault="00DF3689" w:rsidP="00DF368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F3689" w:rsidRDefault="00DF3689" w:rsidP="00DF3689">
      <w:pPr>
        <w:pStyle w:val="NormalnyWeb"/>
        <w:spacing w:after="0"/>
      </w:pPr>
      <w:r>
        <w:rPr>
          <w:b/>
          <w:bCs/>
          <w:color w:val="000000"/>
        </w:rPr>
        <w:t xml:space="preserve">- uchwalenia regulaminu korzystania ze Stadionu Gminnego w miejscowości </w:t>
      </w:r>
    </w:p>
    <w:p w:rsidR="00DF3689" w:rsidRDefault="00DF3689" w:rsidP="00DF3689">
      <w:pPr>
        <w:pStyle w:val="NormalnyWeb"/>
        <w:spacing w:after="0"/>
      </w:pPr>
      <w:r>
        <w:rPr>
          <w:b/>
          <w:bCs/>
          <w:color w:val="000000"/>
        </w:rPr>
        <w:t>Nowe Miasto.</w:t>
      </w:r>
    </w:p>
    <w:p w:rsidR="00DF3689" w:rsidRDefault="00DF3689" w:rsidP="00DF3689">
      <w:pPr>
        <w:pStyle w:val="NormalnyWeb"/>
        <w:spacing w:after="0"/>
      </w:pPr>
      <w:r>
        <w:rPr>
          <w:color w:val="000000"/>
        </w:rPr>
        <w:t>Regulamin Stadionu Gminnego – boiska sportowego do gry w piłkę wraz z infrastrukturą towarzyszącą /trybuny, ciągi piesze, ogrodzenie obiektu/ określa zasady korzystania ze stadionu i obowiązuje na jego terenie. Stadion jest własnością Gminy Nowe Miasto zrządzane przez Urząd Gminy jako administrator. Do obowiązków organizatora imprez należy respektowanie postanowień regulaminu oraz zapewnienie ładu i porządku.</w:t>
      </w:r>
    </w:p>
    <w:p w:rsidR="00DF3689" w:rsidRDefault="00DF3689" w:rsidP="00DF3689">
      <w:pPr>
        <w:pStyle w:val="NormalnyWeb"/>
        <w:spacing w:after="0"/>
      </w:pPr>
      <w:r>
        <w:t xml:space="preserve">Przestrzeganie uchwalonego regulaminu korzystania ze Stadionu ma istotny wpływ na poprawę bezpieczeństwa jego użytkowników głównie podczas imprez sportowych. </w:t>
      </w:r>
    </w:p>
    <w:p w:rsidR="00DF3689" w:rsidRDefault="00DF3689" w:rsidP="00DF3689">
      <w:pPr>
        <w:pStyle w:val="NormalnyWeb"/>
        <w:spacing w:before="102" w:beforeAutospacing="0" w:after="198"/>
      </w:pPr>
      <w:r>
        <w:t>Uchwała Nr 52/VIII/2015 została podjęta jednogłośnie /głosowało 15 radnych, głosów „za” – 15, przeciw nie było/ i stanowi ona załącznik Nr 7 do protokółu.</w:t>
      </w: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before="102" w:beforeAutospacing="0" w:after="198"/>
        <w:jc w:val="center"/>
      </w:pPr>
      <w:r>
        <w:rPr>
          <w:b/>
          <w:bCs/>
        </w:rPr>
        <w:t>Ad.pkt.12.</w:t>
      </w:r>
    </w:p>
    <w:p w:rsidR="00DF3689" w:rsidRDefault="00DF3689" w:rsidP="00DF368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F3689" w:rsidRDefault="00DF3689" w:rsidP="00DF3689">
      <w:pPr>
        <w:pStyle w:val="NormalnyWeb"/>
        <w:spacing w:after="0"/>
      </w:pPr>
      <w:r>
        <w:t xml:space="preserve">- </w:t>
      </w:r>
      <w:r>
        <w:rPr>
          <w:b/>
          <w:bCs/>
        </w:rPr>
        <w:t>wyrażenia woli przystąpienia do opracowania i wdrażania „Planu gospodarki niskoemisyjnej dla Gminy Nowe Miasto”.</w:t>
      </w:r>
    </w:p>
    <w:p w:rsidR="00DF3689" w:rsidRDefault="00DF3689" w:rsidP="00DF3689">
      <w:pPr>
        <w:pStyle w:val="NormalnyWeb"/>
        <w:spacing w:after="240"/>
        <w:ind w:left="720"/>
      </w:pPr>
    </w:p>
    <w:p w:rsidR="00DF3689" w:rsidRDefault="00DF3689" w:rsidP="00DF3689">
      <w:pPr>
        <w:pStyle w:val="NormalnyWeb"/>
        <w:spacing w:after="198"/>
      </w:pPr>
      <w:r>
        <w:t>Gmina Nowe Miasto do tej pory nie posiada „Planu gospodarki niskoemisyjnej”.</w:t>
      </w:r>
    </w:p>
    <w:p w:rsidR="00DF3689" w:rsidRDefault="00DF3689" w:rsidP="00DF3689">
      <w:pPr>
        <w:pStyle w:val="NormalnyWeb"/>
        <w:spacing w:after="198"/>
      </w:pPr>
      <w:r>
        <w:t>Plan gospodarki niskoemisyjnej jest dokumentem strategicznym, który skupia się na redukcji emisji gazów cieplarnianych, podniesieniu efektywności energetycznej, zwiększeniu wykorzystania odnawialnych źródeł energii.</w:t>
      </w:r>
    </w:p>
    <w:p w:rsidR="00DF3689" w:rsidRDefault="00DF3689" w:rsidP="00DF3689">
      <w:pPr>
        <w:pStyle w:val="NormalnyWeb"/>
        <w:spacing w:after="198"/>
      </w:pPr>
      <w:r>
        <w:lastRenderedPageBreak/>
        <w:t>Gminy, które opracują i wdrożą „Plan gospodarki niskoemisyjnej” będą traktowane preferencyjnie w przypadku ubiegania się o dofinansowanie zdania z zakresu ochrony powietrza, efektywności energetycznej i odnawialnych źródeł energii.</w:t>
      </w:r>
    </w:p>
    <w:p w:rsidR="00DF3689" w:rsidRDefault="00DF3689" w:rsidP="00DF3689">
      <w:pPr>
        <w:pStyle w:val="NormalnyWeb"/>
        <w:spacing w:after="0"/>
      </w:pPr>
      <w:r>
        <w:t>Ponadto gminy, które posiadać będą plan gospodarki niskoemisyjnej będą mogły ubiegać się o środki finansowe m.in. na wymianę kotłów grzewczych.</w:t>
      </w:r>
    </w:p>
    <w:p w:rsidR="00DF3689" w:rsidRDefault="00DF3689" w:rsidP="00DF3689">
      <w:pPr>
        <w:pStyle w:val="NormalnyWeb"/>
        <w:spacing w:before="102" w:beforeAutospacing="0" w:after="198"/>
      </w:pPr>
      <w:r>
        <w:t>Uchwała Nr 53/VIII/2015 została podjęta jednogłośnie /głosowało 15 radnych, głosów „za” – 15, przeciw nie było/ i stanowi ona załącznik Nr 8 do protokółu.</w:t>
      </w: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before="102" w:beforeAutospacing="0" w:after="198"/>
        <w:jc w:val="center"/>
      </w:pPr>
      <w:r>
        <w:rPr>
          <w:b/>
          <w:bCs/>
        </w:rPr>
        <w:t>Ad.pkt.13.</w:t>
      </w:r>
    </w:p>
    <w:p w:rsidR="00DF3689" w:rsidRDefault="00DF3689" w:rsidP="00DF368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F3689" w:rsidRDefault="00DF3689" w:rsidP="00DF3689">
      <w:pPr>
        <w:pStyle w:val="NormalnyWeb"/>
        <w:spacing w:after="0"/>
      </w:pPr>
      <w:bookmarkStart w:id="0" w:name="_GoBack"/>
      <w:bookmarkEnd w:id="0"/>
      <w:r>
        <w:t xml:space="preserve">- </w:t>
      </w:r>
      <w:r>
        <w:rPr>
          <w:b/>
          <w:bCs/>
        </w:rPr>
        <w:t>wyrażenia zgody na dzierżawę nieruchomości położonych we wsi Nowe Miasto stanowiących własność Gminy Nowe Miasto na okres powyżej 3 lat oraz wyrażenia zgody na odstąpienie od obowiązku przetargowego trybu zawarcia umowy dzierżawy.</w:t>
      </w:r>
    </w:p>
    <w:p w:rsidR="00DF3689" w:rsidRDefault="00DF3689" w:rsidP="00DF3689">
      <w:pPr>
        <w:pStyle w:val="NormalnyWeb"/>
        <w:spacing w:after="0"/>
      </w:pPr>
      <w:r>
        <w:t xml:space="preserve">Powyższa uchwała dotyczy zgody na wydzierżawienie działek w Nowym Mieście-Folwark. Na ponad 3 ha gruntu ma powstać nad zalewem wyciąg do nart wodnych wraz z pomieszczeniem gospodarczym i gastronomia. Radni zdecydowali o wydzierżawieniu tego gruntu na okres 10 lat firmie </w:t>
      </w:r>
      <w:proofErr w:type="spellStart"/>
      <w:r>
        <w:t>RADiS</w:t>
      </w:r>
      <w:proofErr w:type="spellEnd"/>
      <w:r>
        <w:t xml:space="preserve"> Polska.</w:t>
      </w:r>
    </w:p>
    <w:p w:rsidR="00DF3689" w:rsidRDefault="00DF3689" w:rsidP="00DF3689">
      <w:pPr>
        <w:pStyle w:val="NormalnyWeb"/>
        <w:spacing w:before="102" w:beforeAutospacing="0" w:after="198"/>
      </w:pPr>
      <w:r>
        <w:t>Uchwała Nr 54/VIII/2015 została podjęta jednogłośnie /głosowało 15 radnych, głosów „za” – 15, przeciw nie było/ i stanowi ona załącznik Nr 9 do protokółu.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Ad.pkt.14.</w:t>
      </w:r>
    </w:p>
    <w:p w:rsidR="00DF3689" w:rsidRDefault="00DF3689" w:rsidP="00DF3689">
      <w:pPr>
        <w:pStyle w:val="NormalnyWeb"/>
        <w:spacing w:before="102" w:beforeAutospacing="0" w:after="198"/>
        <w:jc w:val="center"/>
      </w:pPr>
    </w:p>
    <w:p w:rsidR="00DF3689" w:rsidRDefault="00DF3689" w:rsidP="00DF368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F3689" w:rsidRDefault="00DF3689" w:rsidP="00DF3689">
      <w:pPr>
        <w:pStyle w:val="NormalnyWeb"/>
        <w:spacing w:after="0"/>
      </w:pPr>
      <w:r>
        <w:rPr>
          <w:b/>
          <w:bCs/>
        </w:rPr>
        <w:t>- wyrażenia zgody na dzierżawę nieruchomości położonych we wsi Czarnoty stanowiących własność Gminy Nowe Miasto na okres powyżej 3 lat oraz wyrażenia zgody na odstąpienie od obowiązku przetargowego trybu zawarcia umowy dzierżawy.</w:t>
      </w:r>
    </w:p>
    <w:p w:rsidR="00DF3689" w:rsidRDefault="00DF3689" w:rsidP="00DF3689">
      <w:pPr>
        <w:pStyle w:val="NormalnyWeb"/>
        <w:spacing w:after="0"/>
      </w:pPr>
      <w:r>
        <w:t xml:space="preserve">Wnioskodawca – Stowarzyszenie Kolekcjonerów Broni Palnej i </w:t>
      </w:r>
      <w:proofErr w:type="spellStart"/>
      <w:r>
        <w:t>Strzelnictwa</w:t>
      </w:r>
      <w:proofErr w:type="spellEnd"/>
      <w:r>
        <w:t xml:space="preserve"> Sportowego na w/w nieruchomościach zamierza uruchomić strzelnicę w celu między innymi popularyzacji strzelectwa sportowego i rekreacyjnego, kolekcjonowania broni palnej, prowadzenia szkoleń z zakresu obsługi broni palnej </w:t>
      </w:r>
      <w:proofErr w:type="spellStart"/>
      <w:r>
        <w:t>i.t</w:t>
      </w:r>
      <w:proofErr w:type="spellEnd"/>
      <w:r>
        <w:t>. p.</w:t>
      </w:r>
    </w:p>
    <w:p w:rsidR="00DF3689" w:rsidRDefault="00DF3689" w:rsidP="00DF3689">
      <w:pPr>
        <w:pStyle w:val="NormalnyWeb"/>
        <w:spacing w:after="0"/>
      </w:pPr>
      <w:r>
        <w:t xml:space="preserve">Radny Tomasz </w:t>
      </w:r>
      <w:proofErr w:type="spellStart"/>
      <w:r>
        <w:t>Łączyński</w:t>
      </w:r>
      <w:proofErr w:type="spellEnd"/>
      <w:r>
        <w:t xml:space="preserve"> zapytał czy okres dzierżawy na 25 lat nie jest za długim.</w:t>
      </w:r>
    </w:p>
    <w:p w:rsidR="00DF3689" w:rsidRDefault="00DF3689" w:rsidP="00DF3689">
      <w:pPr>
        <w:pStyle w:val="NormalnyWeb"/>
        <w:spacing w:after="0"/>
      </w:pPr>
      <w:r>
        <w:t xml:space="preserve">Wójt powiedział, że jest to inwestycja wielofazowa, nakłady finansowe duże /wstępnie 200 – 300 </w:t>
      </w:r>
      <w:proofErr w:type="spellStart"/>
      <w:r>
        <w:t>tys.zł</w:t>
      </w:r>
      <w:proofErr w:type="spellEnd"/>
      <w:r>
        <w:t>/ i dlatego jest to okres dłuższy.</w:t>
      </w:r>
    </w:p>
    <w:p w:rsidR="00DF3689" w:rsidRDefault="00DF3689" w:rsidP="00DF3689">
      <w:pPr>
        <w:pStyle w:val="NormalnyWeb"/>
        <w:spacing w:after="0"/>
      </w:pPr>
      <w:r>
        <w:t xml:space="preserve">Radni wyrazili zgodę na wydzierżawienie gruntów o powierzchni 5,27 ha na okres 25 lat, oraz wyrazili zgodę na zawarcie umowy dzierżawy na czas wskazany w uchwale w trybie </w:t>
      </w:r>
      <w:proofErr w:type="spellStart"/>
      <w:r>
        <w:t>bezprzetargowym</w:t>
      </w:r>
      <w:proofErr w:type="spellEnd"/>
      <w:r>
        <w:t>.</w:t>
      </w:r>
    </w:p>
    <w:p w:rsidR="00DF3689" w:rsidRDefault="00DF3689" w:rsidP="00DF3689">
      <w:pPr>
        <w:pStyle w:val="NormalnyWeb"/>
        <w:spacing w:before="102" w:beforeAutospacing="0" w:after="198"/>
      </w:pPr>
      <w:r>
        <w:lastRenderedPageBreak/>
        <w:t>Uchwała Nr 55/VIII/2015 została podjęta większością głosów /głosowało 15 radnych, głosów „za” – 14 i 1 radny wstrzymał się od głosowania/ i stanowi ona załącznik Nr 10 do protokółu.</w:t>
      </w: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Ad.pkt.15.</w:t>
      </w:r>
    </w:p>
    <w:p w:rsidR="00DF3689" w:rsidRDefault="00DF3689" w:rsidP="00DF3689">
      <w:pPr>
        <w:pStyle w:val="NormalnyWeb"/>
        <w:spacing w:before="102" w:beforeAutospacing="0" w:after="198"/>
        <w:jc w:val="center"/>
      </w:pPr>
    </w:p>
    <w:p w:rsidR="00DF3689" w:rsidRDefault="00DF3689" w:rsidP="00DF368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F3689" w:rsidRDefault="00DF3689" w:rsidP="00DF3689">
      <w:pPr>
        <w:pStyle w:val="NormalnyWeb"/>
        <w:spacing w:after="0"/>
      </w:pPr>
      <w:r>
        <w:rPr>
          <w:b/>
          <w:bCs/>
        </w:rPr>
        <w:t>- wysokości stawek opłat za zajęcie pasa drogowego dróg gminnych na cele niezwiązane z budową, przebudową, remontem, utrzymaniem i ochroną dróg.</w:t>
      </w:r>
    </w:p>
    <w:p w:rsidR="00DF3689" w:rsidRDefault="00DF3689" w:rsidP="00DF3689">
      <w:pPr>
        <w:pStyle w:val="NormalnyWeb"/>
        <w:spacing w:after="240"/>
        <w:ind w:left="720"/>
      </w:pPr>
    </w:p>
    <w:p w:rsidR="00DF3689" w:rsidRDefault="00DF3689" w:rsidP="00DF3689">
      <w:pPr>
        <w:pStyle w:val="NormalnyWeb"/>
        <w:spacing w:after="0"/>
      </w:pPr>
      <w:r>
        <w:t>Obecne obowiązujące stawki opłat za zajęcie pasa drogowego nie uległy zmianie od 10 lat pomimo wzrostu cen towarów i usług.</w:t>
      </w:r>
    </w:p>
    <w:p w:rsidR="00DF3689" w:rsidRDefault="00DF3689" w:rsidP="00DF3689">
      <w:pPr>
        <w:pStyle w:val="NormalnyWeb"/>
        <w:spacing w:after="0"/>
      </w:pPr>
      <w:r>
        <w:t>Wzrost stawek w zakresie opłat z tytułu prowadzenia robót w pasie drogowym oraz z tytułu zajęcia pasa drogowego na zasadach wyłączności ma na celu zmniejszenie opieszałości wykonawców przy wykonywaniu robót w pasie drogowym, co z kolei wpłynie na zmniejszenie utrudnień w ruchu drogowym i wzrost jego bezpieczeństwa. Przy planowaniu wzrostu stawek opłat z tytułu umieszczenia urządzeń w pasie drogowym kierowano się głównie negatywnym wpływem urządzeń niezwiązanych z ruchem drogowym na stan nawierzchni dróg gminnych oraz drogowych obiektów inżynieryjnych.</w:t>
      </w:r>
    </w:p>
    <w:p w:rsidR="00DF3689" w:rsidRDefault="00DF3689" w:rsidP="00DF3689">
      <w:pPr>
        <w:pStyle w:val="NormalnyWeb"/>
        <w:spacing w:after="0"/>
      </w:pPr>
      <w:r>
        <w:t>Zróżnicowana niższa stawka za umieszczenie urządzeń infrastruktury telekomunikacyjnej (Internet szerokopasmowy) ma na celu wspieranie powszechnej dostępności do usług Internetu i zachęcać operatorów do inwestowania w urządzenia na terenie gminy.</w:t>
      </w:r>
    </w:p>
    <w:p w:rsidR="00DF3689" w:rsidRDefault="00DF3689" w:rsidP="00DF3689">
      <w:pPr>
        <w:pStyle w:val="NormalnyWeb"/>
        <w:spacing w:after="0"/>
      </w:pPr>
      <w:r>
        <w:t xml:space="preserve">W związku z powyższym zasadnym jest zmiana uchwały, która przyniesie dodatnie skutki finansowe dla budżetu gminy . </w:t>
      </w:r>
    </w:p>
    <w:p w:rsidR="00DF3689" w:rsidRDefault="00DF3689" w:rsidP="00DF3689">
      <w:pPr>
        <w:pStyle w:val="NormalnyWeb"/>
        <w:spacing w:before="102" w:beforeAutospacing="0" w:after="198"/>
      </w:pPr>
      <w:r>
        <w:t>Uchwała Nr 56/VIII/2015 została podjęta jednogłośnie /głosowało 15 radnych, głosów „za” – 15, przeciw nie było/ i stanowi ona załącznik Nr 11 do protokółu.</w:t>
      </w: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Ad.pkt.16.</w:t>
      </w:r>
    </w:p>
    <w:p w:rsidR="00DF3689" w:rsidRDefault="00DF3689" w:rsidP="00DF3689">
      <w:pPr>
        <w:pStyle w:val="NormalnyWeb"/>
        <w:spacing w:before="102" w:beforeAutospacing="0" w:after="198"/>
        <w:jc w:val="center"/>
      </w:pPr>
    </w:p>
    <w:p w:rsidR="00DF3689" w:rsidRDefault="00DF3689" w:rsidP="00DF3689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F3689" w:rsidRDefault="00DF3689" w:rsidP="00DF3689">
      <w:pPr>
        <w:pStyle w:val="NormalnyWeb"/>
        <w:spacing w:after="198"/>
      </w:pPr>
      <w:r>
        <w:rPr>
          <w:b/>
          <w:bCs/>
        </w:rPr>
        <w:t>- ustalenia zasad i trybu wydzierżawienia nieruchomości stanowiących drogi wewnętrzne i inne nieruchomości gruntowe, będące własnością oraz we władaniu Gminy Nowe Miasto.</w:t>
      </w: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after="0"/>
      </w:pPr>
      <w:r>
        <w:t>Gmina Nowe Miasto poza drogami publicznymi objętymi ustawą o drogach publicznych jest właścicielem dróg wewnętrznych tj. dojazdowych do gruntów rolnych, leśnych i innych.</w:t>
      </w:r>
    </w:p>
    <w:p w:rsidR="00DF3689" w:rsidRDefault="00DF3689" w:rsidP="00DF3689">
      <w:pPr>
        <w:pStyle w:val="NormalnyWeb"/>
        <w:spacing w:after="0"/>
      </w:pPr>
      <w:r>
        <w:lastRenderedPageBreak/>
        <w:t>Niniejsza uchwała regulować będzie zasady i tryb korzystania z dróg wewnętrznych na cele niezwiązane z gospodarką drogową co ujęte jest w § 1 ust.1 niniejszej uchwały.</w:t>
      </w:r>
    </w:p>
    <w:p w:rsidR="00DF3689" w:rsidRDefault="00DF3689" w:rsidP="00DF3689">
      <w:pPr>
        <w:pStyle w:val="NormalnyWeb"/>
        <w:spacing w:after="0"/>
      </w:pPr>
      <w:r>
        <w:t>Konsekwencją przyjęcia uchwały jest - po określeniu stawek za zajęcie pasa drogowego dróg wewnętrznych , wpływy do budżetu Gminy analogicznie jak za zajęcie pasa drogowego dróg publicznych.</w:t>
      </w: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before="102" w:beforeAutospacing="0" w:after="198"/>
      </w:pPr>
      <w:r>
        <w:t>Uchwała Nr 57VIII/2015 została podjęta jednogłośnie /głosowało 15 radnych, głosów „za” – 15, przeciw nie było/ i stanowi ona załącznik Nr 12 do protokółu.</w:t>
      </w:r>
    </w:p>
    <w:p w:rsidR="00DF3689" w:rsidRDefault="00DF3689" w:rsidP="00DF3689">
      <w:pPr>
        <w:pStyle w:val="NormalnyWeb"/>
        <w:spacing w:after="0"/>
        <w:jc w:val="center"/>
      </w:pPr>
    </w:p>
    <w:p w:rsidR="00DF3689" w:rsidRDefault="00DF3689" w:rsidP="00DF3689">
      <w:pPr>
        <w:pStyle w:val="NormalnyWeb"/>
        <w:spacing w:after="0"/>
        <w:jc w:val="center"/>
      </w:pPr>
      <w:r>
        <w:rPr>
          <w:b/>
          <w:bCs/>
        </w:rPr>
        <w:t>Ad.pkt.17.</w:t>
      </w:r>
    </w:p>
    <w:p w:rsidR="00DF3689" w:rsidRDefault="00DF3689" w:rsidP="00DF3689">
      <w:pPr>
        <w:pStyle w:val="NormalnyWeb"/>
        <w:spacing w:after="0"/>
      </w:pPr>
      <w:r>
        <w:t>Z braku interpelacji odpowiedzi nie udzielano.</w:t>
      </w:r>
    </w:p>
    <w:p w:rsidR="00DF3689" w:rsidRDefault="00DF3689" w:rsidP="00DF3689">
      <w:pPr>
        <w:pStyle w:val="NormalnyWeb"/>
        <w:spacing w:before="102" w:beforeAutospacing="0" w:after="240"/>
        <w:jc w:val="center"/>
      </w:pPr>
    </w:p>
    <w:p w:rsidR="00DF3689" w:rsidRDefault="00DF3689" w:rsidP="00DF3689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18.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/>
      </w:pPr>
      <w:r>
        <w:t>Radny Jarosław Ebert zapytał, kiedy będzie następny etap budowy przydomowych oczyszczalni ścieków.</w:t>
      </w:r>
    </w:p>
    <w:p w:rsidR="00DF3689" w:rsidRDefault="00DF3689" w:rsidP="00DF3689">
      <w:pPr>
        <w:pStyle w:val="NormalnyWeb"/>
        <w:spacing w:before="102" w:beforeAutospacing="0"/>
      </w:pPr>
      <w:r>
        <w:t xml:space="preserve">Wójt powiedział, że z poprzedniego programu wypadły tereny o wysokim poziomie wód. Nowe programy na pewno będą uruchamiane, ale wejście w nie zależeć będzie od stopnia dofinansowania. Jeśli dofinansowanie byłoby przynajmniej 50% - to wniosek będziemy w stanie złożyć. Jeśli zaś więcej to nie damy rady, ponieważ będziemy prowadzić szereg kosztownych inwestycji i tak do czerwca przyszłego roku ma być zrealizowany projekt kanalizacji, dochodzi realizacja drogi Nowe Miasto-Ojrzeń. Jest to dla naszego budżetu duże obciążenie. Jesteśmy gminą rolniczą, nie mamy przemysłu i stąd niskie wpływy do budżetu. Jeżeli mieszkańcy zdecydują się ponieść część kosztów to wówczas możemy składać wniosek. </w:t>
      </w:r>
    </w:p>
    <w:p w:rsidR="00DF3689" w:rsidRDefault="00DF3689" w:rsidP="00DF3689">
      <w:pPr>
        <w:pStyle w:val="NormalnyWeb"/>
        <w:spacing w:before="102" w:beforeAutospacing="0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wspomniał o sierpniowym pożarze jaki miał miejsce przy Zespole Szkół w Nowym Mieście. Wspomniał o nieczynnych hydrantach. Po podłączeniu dwóch czy trzech wężów strażackich ciśnienie bardzo spada. Dlatego nastąpiły problemy z poborem wody. Prosił by nieczynne hydranty były oznakowane, aby nie tracić czasu, który w trakcie pożaru jest bezcenny. Była trudna sytuacja, pożar przy drodze powiatowej, było dużo ludzi, </w:t>
      </w:r>
      <w:proofErr w:type="spellStart"/>
      <w:r>
        <w:t>odbywajacy</w:t>
      </w:r>
      <w:proofErr w:type="spellEnd"/>
      <w:r>
        <w:t xml:space="preserve"> się ślub w Kościele, interwencja karetki pogotowia – panowało bardzo duże zamieszanie. </w:t>
      </w:r>
    </w:p>
    <w:p w:rsidR="00DF3689" w:rsidRDefault="00DF3689" w:rsidP="00DF3689">
      <w:pPr>
        <w:pStyle w:val="NormalnyWeb"/>
        <w:spacing w:before="102" w:beforeAutospacing="0"/>
      </w:pPr>
      <w:r>
        <w:t>Dużo krytycznych uwag od mieszkańców padło w stronę Policji w Płońsku – był chaos, brak było policjanta na skrzyżowaniu głównych ulic, który by odpowiednio pokierował ruchem.</w:t>
      </w:r>
    </w:p>
    <w:p w:rsidR="00DF3689" w:rsidRDefault="00DF3689" w:rsidP="00DF3689">
      <w:pPr>
        <w:pStyle w:val="NormalnyWeb"/>
        <w:spacing w:before="102" w:beforeAutospacing="0"/>
      </w:pPr>
      <w:r>
        <w:t>Przewodniczący Rady wniósł , żeby na terenie WOK hydrant był wygrodzony, żeby był dostępny z drogi.</w:t>
      </w:r>
    </w:p>
    <w:p w:rsidR="00DF3689" w:rsidRDefault="00DF3689" w:rsidP="00DF3689">
      <w:pPr>
        <w:pStyle w:val="NormalnyWeb"/>
        <w:spacing w:before="102" w:beforeAutospacing="0"/>
      </w:pPr>
      <w:r>
        <w:t xml:space="preserve">Przedstawił propozycję, żeby zaprosić Dyrektora Zakładu Usług Wodnych w Mławie i przejrzeć umowy współpracy, uściślić je, a także umowę w sprawie dostawy wody z Sońskiem. Dlatego, </w:t>
      </w:r>
      <w:r w:rsidR="00455F54">
        <w:t>ab</w:t>
      </w:r>
      <w:r>
        <w:t>y nie zai</w:t>
      </w:r>
      <w:r w:rsidR="00455F54">
        <w:t xml:space="preserve">stniała taka sytuacja, że </w:t>
      </w:r>
      <w:r>
        <w:t xml:space="preserve"> w okresie letnim </w:t>
      </w:r>
      <w:proofErr w:type="spellStart"/>
      <w:r w:rsidR="00455F54">
        <w:t>bedzie</w:t>
      </w:r>
      <w:proofErr w:type="spellEnd"/>
      <w:r w:rsidR="00455F54">
        <w:t xml:space="preserve"> </w:t>
      </w:r>
      <w:r>
        <w:t>u nas brakowało wody. Zapytał, na jakim etapie jesteśmy w sprawie budowy przepompowni.</w:t>
      </w:r>
    </w:p>
    <w:p w:rsidR="00DF3689" w:rsidRDefault="00DF3689" w:rsidP="00DF3689">
      <w:pPr>
        <w:pStyle w:val="NormalnyWeb"/>
        <w:spacing w:before="102" w:beforeAutospacing="0"/>
      </w:pPr>
      <w:r>
        <w:lastRenderedPageBreak/>
        <w:t>Kierownik Referatu Inwestycji odpowiedziała, że już mamy pozwolenie na realizację przepompowni.</w:t>
      </w:r>
    </w:p>
    <w:p w:rsidR="00DF3689" w:rsidRDefault="00DF3689" w:rsidP="00DF3689">
      <w:pPr>
        <w:pStyle w:val="NormalnyWeb"/>
        <w:spacing w:before="102" w:beforeAutospacing="0"/>
      </w:pPr>
      <w:r>
        <w:t xml:space="preserve">Przewodniczący Rady podziękował wszystkim radnym, za pomoc finansową na rehabilitację, </w:t>
      </w:r>
      <w:proofErr w:type="spellStart"/>
      <w:r>
        <w:t>ktora</w:t>
      </w:r>
      <w:proofErr w:type="spellEnd"/>
      <w:r>
        <w:t xml:space="preserve"> została udzielona uczniowi </w:t>
      </w:r>
      <w:proofErr w:type="spellStart"/>
      <w:r>
        <w:t>Zeaspołu</w:t>
      </w:r>
      <w:proofErr w:type="spellEnd"/>
      <w:r>
        <w:t xml:space="preserve"> Szkół w Nowym Mieście, który uległ groźnemu wypadkowi drogowemu</w:t>
      </w:r>
    </w:p>
    <w:p w:rsidR="00DF3689" w:rsidRDefault="00DF3689" w:rsidP="00DF3689">
      <w:pPr>
        <w:pStyle w:val="NormalnyWeb"/>
        <w:spacing w:before="102" w:beforeAutospacing="0"/>
      </w:pPr>
      <w:proofErr w:type="spellStart"/>
      <w:r>
        <w:t>Zaznaczyl</w:t>
      </w:r>
      <w:proofErr w:type="spellEnd"/>
      <w:r>
        <w:t xml:space="preserve">, że taki gest dodaje wiary i siły o dalszą walkę o zdrowie. </w:t>
      </w: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240"/>
      </w:pPr>
    </w:p>
    <w:p w:rsidR="00DF3689" w:rsidRDefault="00DF3689" w:rsidP="00DF3689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19.</w:t>
      </w:r>
    </w:p>
    <w:p w:rsidR="00DF3689" w:rsidRDefault="00DF3689" w:rsidP="00DF3689">
      <w:pPr>
        <w:pStyle w:val="NormalnyWeb"/>
        <w:spacing w:before="102" w:beforeAutospacing="0" w:after="240"/>
        <w:jc w:val="center"/>
      </w:pPr>
    </w:p>
    <w:p w:rsidR="00DF3689" w:rsidRDefault="00DF3689" w:rsidP="00DF3689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VIII Sesji Rady Gminy Nowe Miasto , słowami: „zamykam VIII Sesję Rady Gminy Nowe Miasto”.</w:t>
      </w:r>
    </w:p>
    <w:p w:rsidR="00DF3689" w:rsidRDefault="00DF3689" w:rsidP="00DF3689">
      <w:pPr>
        <w:pStyle w:val="NormalnyWeb"/>
        <w:spacing w:before="102" w:beforeAutospacing="0" w:after="198"/>
      </w:pPr>
      <w:r>
        <w:t>Na tym protokół zakończono.</w:t>
      </w:r>
    </w:p>
    <w:p w:rsidR="00DF3689" w:rsidRDefault="00DF3689" w:rsidP="00DF3689">
      <w:pPr>
        <w:pStyle w:val="NormalnyWeb"/>
        <w:spacing w:before="102" w:beforeAutospacing="0" w:after="198"/>
      </w:pPr>
    </w:p>
    <w:p w:rsidR="00DF3689" w:rsidRDefault="00DF3689" w:rsidP="00DF3689">
      <w:pPr>
        <w:pStyle w:val="NormalnyWeb"/>
        <w:spacing w:before="102" w:beforeAutospacing="0" w:after="198"/>
      </w:pPr>
    </w:p>
    <w:p w:rsidR="00DF3689" w:rsidRDefault="00DF3689" w:rsidP="00DF3689">
      <w:pPr>
        <w:pStyle w:val="NormalnyWeb"/>
        <w:spacing w:before="102" w:beforeAutospacing="0" w:after="198"/>
      </w:pPr>
    </w:p>
    <w:p w:rsidR="00DF3689" w:rsidRDefault="00DF3689" w:rsidP="00DF3689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DF3689" w:rsidRDefault="00DF3689" w:rsidP="00DF3689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DF3689" w:rsidRDefault="00DF3689" w:rsidP="00DF3689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DF3689" w:rsidRDefault="00DF3689" w:rsidP="00DF3689">
      <w:pPr>
        <w:pStyle w:val="NormalnyWeb"/>
        <w:spacing w:before="102" w:beforeAutospacing="0" w:after="0"/>
        <w:jc w:val="center"/>
      </w:pPr>
    </w:p>
    <w:p w:rsidR="00DF3689" w:rsidRDefault="00DF3689" w:rsidP="00DF3689">
      <w:pPr>
        <w:pStyle w:val="NormalnyWeb"/>
        <w:spacing w:before="102" w:beforeAutospacing="0" w:after="0"/>
        <w:jc w:val="center"/>
      </w:pPr>
    </w:p>
    <w:p w:rsidR="00DF3689" w:rsidRDefault="00DF3689" w:rsidP="00DF3689">
      <w:pPr>
        <w:pStyle w:val="NormalnyWeb"/>
        <w:spacing w:after="0"/>
      </w:pPr>
      <w:r>
        <w:t>Protokółowała:</w:t>
      </w:r>
    </w:p>
    <w:p w:rsidR="00DF3689" w:rsidRDefault="00DF3689" w:rsidP="00DF3689">
      <w:pPr>
        <w:pStyle w:val="NormalnyWeb"/>
        <w:spacing w:after="0"/>
      </w:pPr>
      <w:r>
        <w:t xml:space="preserve">Agnieszka </w:t>
      </w:r>
      <w:proofErr w:type="spellStart"/>
      <w:r>
        <w:t>Jeglikowska</w:t>
      </w:r>
      <w:proofErr w:type="spellEnd"/>
    </w:p>
    <w:p w:rsidR="00DF3689" w:rsidRDefault="00DF3689" w:rsidP="00DF3689">
      <w:pPr>
        <w:pStyle w:val="NormalnyWeb"/>
        <w:spacing w:after="0"/>
      </w:pPr>
      <w:r>
        <w:t>inspektor</w:t>
      </w:r>
    </w:p>
    <w:p w:rsidR="00DF3689" w:rsidRDefault="00DF3689" w:rsidP="00DF3689">
      <w:pPr>
        <w:pStyle w:val="NormalnyWeb"/>
        <w:spacing w:after="0"/>
      </w:pPr>
    </w:p>
    <w:p w:rsidR="00DF3689" w:rsidRDefault="00DF3689" w:rsidP="00DF3689">
      <w:pPr>
        <w:pStyle w:val="NormalnyWeb"/>
        <w:spacing w:after="0"/>
      </w:pPr>
    </w:p>
    <w:p w:rsidR="00A74F31" w:rsidRDefault="00A74F31"/>
    <w:sectPr w:rsidR="00A74F31" w:rsidSect="00A74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6" w:rsidRDefault="005A7CA6" w:rsidP="00DF3689">
      <w:pPr>
        <w:spacing w:after="0" w:line="240" w:lineRule="auto"/>
      </w:pPr>
      <w:r>
        <w:separator/>
      </w:r>
    </w:p>
  </w:endnote>
  <w:endnote w:type="continuationSeparator" w:id="0">
    <w:p w:rsidR="005A7CA6" w:rsidRDefault="005A7CA6" w:rsidP="00DF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DF36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5848"/>
      <w:docPartObj>
        <w:docPartGallery w:val="Page Numbers (Bottom of Page)"/>
        <w:docPartUnique/>
      </w:docPartObj>
    </w:sdtPr>
    <w:sdtContent>
      <w:p w:rsidR="00DF3689" w:rsidRDefault="005E442A">
        <w:pPr>
          <w:pStyle w:val="Stopka"/>
          <w:jc w:val="right"/>
        </w:pPr>
        <w:fldSimple w:instr=" PAGE   \* MERGEFORMAT ">
          <w:r w:rsidR="00455F54">
            <w:rPr>
              <w:noProof/>
            </w:rPr>
            <w:t>10</w:t>
          </w:r>
        </w:fldSimple>
      </w:p>
    </w:sdtContent>
  </w:sdt>
  <w:p w:rsidR="00DF3689" w:rsidRDefault="00DF36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DF36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6" w:rsidRDefault="005A7CA6" w:rsidP="00DF3689">
      <w:pPr>
        <w:spacing w:after="0" w:line="240" w:lineRule="auto"/>
      </w:pPr>
      <w:r>
        <w:separator/>
      </w:r>
    </w:p>
  </w:footnote>
  <w:footnote w:type="continuationSeparator" w:id="0">
    <w:p w:rsidR="005A7CA6" w:rsidRDefault="005A7CA6" w:rsidP="00DF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DF36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DF36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89" w:rsidRDefault="00DF36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92"/>
    <w:multiLevelType w:val="multilevel"/>
    <w:tmpl w:val="52FE33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8D8"/>
    <w:multiLevelType w:val="multilevel"/>
    <w:tmpl w:val="6D4469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B4C4F"/>
    <w:multiLevelType w:val="multilevel"/>
    <w:tmpl w:val="71788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D26ED"/>
    <w:multiLevelType w:val="hybridMultilevel"/>
    <w:tmpl w:val="32183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46691"/>
    <w:multiLevelType w:val="multilevel"/>
    <w:tmpl w:val="3CAE4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35A1C"/>
    <w:multiLevelType w:val="multilevel"/>
    <w:tmpl w:val="3F24D9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37AEA"/>
    <w:multiLevelType w:val="multilevel"/>
    <w:tmpl w:val="4C9EA0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F5F46"/>
    <w:multiLevelType w:val="multilevel"/>
    <w:tmpl w:val="A1F6F9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F69A7"/>
    <w:multiLevelType w:val="multilevel"/>
    <w:tmpl w:val="028C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3474A"/>
    <w:multiLevelType w:val="multilevel"/>
    <w:tmpl w:val="47FAB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363A9"/>
    <w:multiLevelType w:val="multilevel"/>
    <w:tmpl w:val="49D4C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B4593"/>
    <w:multiLevelType w:val="multilevel"/>
    <w:tmpl w:val="AD4E2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70D52"/>
    <w:multiLevelType w:val="multilevel"/>
    <w:tmpl w:val="88BC1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89"/>
    <w:rsid w:val="00455F54"/>
    <w:rsid w:val="004A5845"/>
    <w:rsid w:val="005A7CA6"/>
    <w:rsid w:val="005E442A"/>
    <w:rsid w:val="00A46999"/>
    <w:rsid w:val="00A74F31"/>
    <w:rsid w:val="00B75083"/>
    <w:rsid w:val="00D34BFD"/>
    <w:rsid w:val="00DF3689"/>
    <w:rsid w:val="00E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36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3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689"/>
  </w:style>
  <w:style w:type="paragraph" w:styleId="Stopka">
    <w:name w:val="footer"/>
    <w:basedOn w:val="Normalny"/>
    <w:link w:val="StopkaZnak"/>
    <w:uiPriority w:val="99"/>
    <w:unhideWhenUsed/>
    <w:rsid w:val="00DF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2825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5</cp:revision>
  <cp:lastPrinted>2015-11-19T14:13:00Z</cp:lastPrinted>
  <dcterms:created xsi:type="dcterms:W3CDTF">2015-11-09T14:49:00Z</dcterms:created>
  <dcterms:modified xsi:type="dcterms:W3CDTF">2015-11-19T14:20:00Z</dcterms:modified>
</cp:coreProperties>
</file>